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4B02B403" w:rsidR="00FD5E94" w:rsidRPr="008B5DC3" w:rsidRDefault="008B5DC3" w:rsidP="00FD5E94"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 w:rsidRPr="008B5DC3">
        <w:rPr>
          <w:rFonts w:ascii="Calibri" w:hAnsi="Calibri" w:cs="Calibri"/>
          <w:b/>
          <w:lang w:val="en-GB"/>
        </w:rPr>
        <w:t>Kiribati Oil Company Ltd</w:t>
      </w:r>
      <w:bookmarkEnd w:id="1"/>
    </w:p>
    <w:p w14:paraId="46F1DB1A" w14:textId="6E7DCED5" w:rsidR="00FD5E94" w:rsidRPr="008B5DC3" w:rsidRDefault="008B5DC3" w:rsidP="00FD5E94">
      <w:pPr>
        <w:ind w:left="5760"/>
        <w:jc w:val="both"/>
        <w:rPr>
          <w:rFonts w:ascii="Calibri" w:hAnsi="Calibri" w:cs="Calibri"/>
          <w:lang w:val="en-GB"/>
        </w:rPr>
      </w:pPr>
      <w:r w:rsidRPr="008B5DC3">
        <w:rPr>
          <w:rFonts w:ascii="Calibri" w:hAnsi="Calibri" w:cs="Calibri"/>
          <w:lang w:val="en-GB"/>
        </w:rPr>
        <w:t>PO Box 488</w:t>
      </w:r>
    </w:p>
    <w:p w14:paraId="476F4BE3" w14:textId="10B22A3C" w:rsidR="00FD5E94" w:rsidRDefault="008B5DC3" w:rsidP="00FD5E94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>
        <w:rPr>
          <w:rFonts w:ascii="Calibri" w:hAnsi="Calibri" w:cs="Calibri"/>
          <w:lang w:val="en-GB"/>
        </w:rPr>
        <w:t>Betio</w:t>
      </w:r>
      <w:proofErr w:type="spellEnd"/>
    </w:p>
    <w:p w14:paraId="4123AD0A" w14:textId="240702E8" w:rsidR="008B5DC3" w:rsidRPr="00E144D7" w:rsidRDefault="008B5DC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0B40D8FF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8B5DC3">
        <w:rPr>
          <w:rFonts w:ascii="Calibri" w:hAnsi="Calibri" w:cs="Calibri"/>
          <w:lang w:val="en-GB" w:eastAsia="ko-KR"/>
        </w:rPr>
        <w:t>Kiribati Oil Company Ltd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014437CF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2"/>
      <w:bookmarkEnd w:id="3"/>
      <w:bookmarkEnd w:id="4"/>
      <w:bookmarkEnd w:id="5"/>
      <w:r w:rsidR="00705389">
        <w:rPr>
          <w:rStyle w:val="Strong"/>
          <w:b/>
          <w:bCs w:val="0"/>
          <w:sz w:val="24"/>
          <w:szCs w:val="24"/>
        </w:rPr>
        <w:t>46-G003-22</w:t>
      </w:r>
    </w:p>
    <w:p w14:paraId="63FF277A" w14:textId="246DD6E5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8B5DC3">
        <w:rPr>
          <w:rFonts w:cs="Calibri"/>
          <w:sz w:val="24"/>
          <w:lang w:val="en-GB"/>
        </w:rPr>
        <w:t>16</w:t>
      </w:r>
      <w:r w:rsidR="00C636BA">
        <w:rPr>
          <w:rFonts w:cs="Calibri"/>
          <w:sz w:val="24"/>
          <w:lang w:val="en-GB"/>
        </w:rPr>
        <w:t>/</w:t>
      </w:r>
      <w:r w:rsidR="008B5DC3">
        <w:rPr>
          <w:rFonts w:cs="Calibri"/>
          <w:sz w:val="24"/>
          <w:lang w:val="en-GB"/>
        </w:rPr>
        <w:t>02/2022</w:t>
      </w:r>
    </w:p>
    <w:p w14:paraId="4E9A6489" w14:textId="1432EA7C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8B5DC3" w:rsidRPr="008B5DC3">
        <w:rPr>
          <w:rFonts w:cs="Calibri"/>
          <w:sz w:val="24"/>
          <w:lang w:val="en-GB"/>
        </w:rPr>
        <w:t>14</w:t>
      </w:r>
      <w:r w:rsidR="00C636BA" w:rsidRPr="008B5DC3">
        <w:rPr>
          <w:rFonts w:cs="Calibri"/>
          <w:sz w:val="24"/>
          <w:lang w:val="en-GB"/>
        </w:rPr>
        <w:t>/</w:t>
      </w:r>
      <w:r w:rsidR="008B5DC3" w:rsidRPr="008B5DC3">
        <w:rPr>
          <w:rFonts w:cs="Calibri"/>
          <w:sz w:val="24"/>
          <w:lang w:val="en-GB"/>
        </w:rPr>
        <w:t>03</w:t>
      </w:r>
      <w:r w:rsidR="00C636BA" w:rsidRPr="008B5DC3">
        <w:rPr>
          <w:rFonts w:cs="Calibri"/>
          <w:sz w:val="24"/>
          <w:lang w:val="en-GB"/>
        </w:rPr>
        <w:t>/</w:t>
      </w:r>
      <w:r w:rsidR="008B5DC3" w:rsidRPr="008B5DC3">
        <w:rPr>
          <w:rFonts w:cs="Calibri"/>
          <w:sz w:val="24"/>
          <w:lang w:val="en-GB"/>
        </w:rPr>
        <w:t>2022</w:t>
      </w:r>
      <w:r w:rsidR="0020390B" w:rsidRPr="008B5DC3">
        <w:rPr>
          <w:rFonts w:cs="Calibri"/>
          <w:sz w:val="24"/>
          <w:lang w:val="en-GB"/>
        </w:rPr>
        <w:t xml:space="preserve"> </w:t>
      </w:r>
      <w:r w:rsidRPr="008B5DC3">
        <w:rPr>
          <w:rFonts w:cs="Calibri"/>
          <w:sz w:val="24"/>
          <w:lang w:val="en-GB"/>
        </w:rPr>
        <w:t xml:space="preserve">– </w:t>
      </w:r>
      <w:r w:rsidR="00C636BA" w:rsidRPr="008B5DC3">
        <w:rPr>
          <w:rFonts w:cs="Calibri"/>
          <w:sz w:val="24"/>
          <w:lang w:val="en-GB"/>
        </w:rPr>
        <w:t>17</w:t>
      </w:r>
      <w:r w:rsidR="00A81092" w:rsidRPr="008B5DC3">
        <w:rPr>
          <w:rFonts w:cs="Calibri"/>
          <w:sz w:val="24"/>
          <w:lang w:val="en-GB"/>
        </w:rPr>
        <w:t>h</w:t>
      </w:r>
      <w:r w:rsidRPr="008B5DC3">
        <w:rPr>
          <w:rFonts w:cs="Calibri"/>
          <w:sz w:val="24"/>
          <w:lang w:val="en-GB"/>
        </w:rPr>
        <w:t xml:space="preserve">00 </w:t>
      </w:r>
      <w:r w:rsidR="00384173" w:rsidRPr="008B5DC3">
        <w:rPr>
          <w:rFonts w:cs="Calibri"/>
          <w:sz w:val="24"/>
          <w:lang w:val="en-GB"/>
        </w:rPr>
        <w:t>UTC+12</w:t>
      </w:r>
      <w:r w:rsidRPr="008B5DC3">
        <w:rPr>
          <w:rFonts w:cs="Calibri"/>
          <w:sz w:val="24"/>
          <w:lang w:val="en-GB"/>
        </w:rPr>
        <w:t xml:space="preserve"> </w:t>
      </w:r>
      <w:r w:rsidR="002C506D" w:rsidRPr="008B5DC3">
        <w:rPr>
          <w:rFonts w:cs="Calibri"/>
          <w:sz w:val="24"/>
          <w:lang w:val="en-GB"/>
        </w:rPr>
        <w:t>(</w:t>
      </w:r>
      <w:r w:rsidR="00384173" w:rsidRPr="008B5DC3">
        <w:rPr>
          <w:rFonts w:cs="Calibri"/>
          <w:sz w:val="24"/>
          <w:lang w:val="en-GB"/>
        </w:rPr>
        <w:t>Tarawa</w:t>
      </w:r>
      <w:r w:rsidRPr="008B5DC3">
        <w:rPr>
          <w:rFonts w:cs="Calibri"/>
          <w:sz w:val="24"/>
          <w:lang w:val="en-GB"/>
        </w:rPr>
        <w:t xml:space="preserve"> Time</w:t>
      </w:r>
      <w:r w:rsidR="002C506D" w:rsidRPr="008B5DC3">
        <w:rPr>
          <w:rFonts w:cs="Calibri"/>
          <w:sz w:val="24"/>
          <w:lang w:val="en-GB"/>
        </w:rPr>
        <w:t>)*</w:t>
      </w:r>
    </w:p>
    <w:p w14:paraId="140FC738" w14:textId="3C6FE457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8B5DC3">
        <w:rPr>
          <w:rFonts w:cs="Calibri"/>
          <w:sz w:val="24"/>
          <w:lang w:val="en-GB"/>
        </w:rPr>
        <w:t xml:space="preserve">materials only for Relocation of Fuel Farm at Tab-South, </w:t>
      </w:r>
      <w:proofErr w:type="spellStart"/>
      <w:r w:rsidR="008B5DC3">
        <w:rPr>
          <w:rFonts w:cs="Calibri"/>
          <w:sz w:val="24"/>
          <w:lang w:val="en-GB"/>
        </w:rPr>
        <w:t>Aranuka</w:t>
      </w:r>
      <w:proofErr w:type="spellEnd"/>
      <w:r w:rsidR="008B5DC3">
        <w:rPr>
          <w:rFonts w:cs="Calibri"/>
          <w:sz w:val="24"/>
          <w:lang w:val="en-GB"/>
        </w:rPr>
        <w:t xml:space="preserve">, </w:t>
      </w:r>
      <w:proofErr w:type="spellStart"/>
      <w:r w:rsidR="008B5DC3">
        <w:rPr>
          <w:rFonts w:cs="Calibri"/>
          <w:sz w:val="24"/>
          <w:lang w:val="en-GB"/>
        </w:rPr>
        <w:t>Beru</w:t>
      </w:r>
      <w:proofErr w:type="spellEnd"/>
      <w:r w:rsidR="008B5DC3">
        <w:rPr>
          <w:rFonts w:cs="Calibri"/>
          <w:sz w:val="24"/>
          <w:lang w:val="en-GB"/>
        </w:rPr>
        <w:t xml:space="preserve"> and </w:t>
      </w:r>
      <w:proofErr w:type="spellStart"/>
      <w:r w:rsidR="008B5DC3">
        <w:rPr>
          <w:rFonts w:cs="Calibri"/>
          <w:sz w:val="24"/>
          <w:lang w:val="en-GB"/>
        </w:rPr>
        <w:t>Marakei</w:t>
      </w:r>
      <w:proofErr w:type="spellEnd"/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369FA883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03311011" w:rsidR="00FD5E94" w:rsidRDefault="008B5DC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proofErr w:type="spellStart"/>
      <w:r>
        <w:rPr>
          <w:rFonts w:ascii="Calibri" w:hAnsi="Calibri" w:cs="Calibri"/>
          <w:lang w:val="en-GB" w:eastAsia="ko-KR"/>
        </w:rPr>
        <w:t>Tiimi</w:t>
      </w:r>
      <w:proofErr w:type="spellEnd"/>
      <w:r>
        <w:rPr>
          <w:rFonts w:ascii="Calibri" w:hAnsi="Calibri" w:cs="Calibri"/>
          <w:lang w:val="en-GB" w:eastAsia="ko-KR"/>
        </w:rPr>
        <w:t xml:space="preserve"> </w:t>
      </w:r>
      <w:proofErr w:type="spellStart"/>
      <w:r>
        <w:rPr>
          <w:rFonts w:ascii="Calibri" w:hAnsi="Calibri" w:cs="Calibri"/>
          <w:lang w:val="en-GB" w:eastAsia="ko-KR"/>
        </w:rPr>
        <w:t>Kaiekieki</w:t>
      </w:r>
      <w:proofErr w:type="spellEnd"/>
    </w:p>
    <w:p w14:paraId="2FE39D93" w14:textId="201CDC3B" w:rsidR="00FD5E94" w:rsidRPr="00E144D7" w:rsidRDefault="008B5DC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CEO</w:t>
      </w:r>
    </w:p>
    <w:p w14:paraId="7DE98D9E" w14:textId="261075B8" w:rsidR="008857C5" w:rsidRPr="00E144D7" w:rsidRDefault="00FD5E94" w:rsidP="008B5DC3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="002C506D" w:rsidRPr="00E144D7">
        <w:rPr>
          <w:i/>
          <w:color w:val="FF0000"/>
          <w:lang w:val="en-GB" w:eastAsia="ko-KR"/>
        </w:rPr>
        <w:t>*</w:t>
      </w:r>
      <w:r w:rsidR="002C506D"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="002C506D"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7B72" w14:textId="77777777" w:rsidR="00CC1C66" w:rsidRDefault="00CC1C66">
      <w:r>
        <w:separator/>
      </w:r>
    </w:p>
  </w:endnote>
  <w:endnote w:type="continuationSeparator" w:id="0">
    <w:p w14:paraId="7DA9508E" w14:textId="77777777" w:rsidR="00CC1C66" w:rsidRDefault="00CC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B5DC3" w:rsidRPr="008B5DC3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B5DC3" w:rsidRPr="008B5DC3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1CBB74B9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05389">
      <w:rPr>
        <w:noProof/>
      </w:rPr>
      <w:t>2022-02-15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BC601" w14:textId="77777777" w:rsidR="00CC1C66" w:rsidRDefault="00CC1C66">
      <w:r>
        <w:separator/>
      </w:r>
    </w:p>
  </w:footnote>
  <w:footnote w:type="continuationSeparator" w:id="0">
    <w:p w14:paraId="710F816F" w14:textId="77777777" w:rsidR="00CC1C66" w:rsidRDefault="00CC1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00E8646E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655019">
      <w:rPr>
        <w:rFonts w:asciiTheme="minorHAnsi" w:hAnsiTheme="minorHAnsi" w:cstheme="minorHAnsi"/>
        <w:sz w:val="20"/>
      </w:rPr>
      <w:fldChar w:fldCharType="begin"/>
    </w:r>
    <w:r w:rsidR="008F073E" w:rsidRPr="00655019">
      <w:rPr>
        <w:rFonts w:asciiTheme="minorHAnsi" w:hAnsiTheme="minorHAnsi" w:cstheme="minorHAnsi"/>
        <w:sz w:val="20"/>
      </w:rPr>
      <w:instrText xml:space="preserve"> REF Number \h </w:instrText>
    </w:r>
    <w:r w:rsidR="00A4751B" w:rsidRPr="00655019">
      <w:rPr>
        <w:rFonts w:asciiTheme="minorHAnsi" w:hAnsiTheme="minorHAnsi" w:cstheme="minorHAnsi"/>
        <w:sz w:val="20"/>
      </w:rPr>
      <w:instrText xml:space="preserve"> \* MERGEFORMAT </w:instrText>
    </w:r>
    <w:r w:rsidR="008F073E" w:rsidRPr="00655019">
      <w:rPr>
        <w:rFonts w:asciiTheme="minorHAnsi" w:hAnsiTheme="minorHAnsi" w:cstheme="minorHAnsi"/>
        <w:sz w:val="20"/>
      </w:rPr>
    </w:r>
    <w:r w:rsidR="008F073E" w:rsidRPr="00655019">
      <w:rPr>
        <w:rFonts w:asciiTheme="minorHAnsi" w:hAnsiTheme="minorHAnsi" w:cstheme="minorHAnsi"/>
        <w:sz w:val="20"/>
      </w:rPr>
      <w:fldChar w:fldCharType="separate"/>
    </w:r>
    <w:r w:rsidR="00A4751B" w:rsidRPr="00655019">
      <w:rPr>
        <w:rStyle w:val="Strong"/>
        <w:rFonts w:asciiTheme="minorHAnsi" w:hAnsiTheme="minorHAnsi" w:cstheme="minorHAnsi"/>
        <w:szCs w:val="24"/>
      </w:rPr>
      <w:t>RFQ-MXXX-</w:t>
    </w:r>
    <w:r w:rsidR="00C504C2" w:rsidRPr="00655019">
      <w:rPr>
        <w:rStyle w:val="Strong"/>
        <w:rFonts w:asciiTheme="minorHAnsi" w:hAnsiTheme="minorHAnsi" w:cstheme="minorHAnsi"/>
        <w:szCs w:val="24"/>
      </w:rPr>
      <w:t>2020</w:t>
    </w:r>
    <w:r w:rsidR="00A4751B" w:rsidRPr="00655019">
      <w:rPr>
        <w:rStyle w:val="Strong"/>
        <w:rFonts w:asciiTheme="minorHAnsi" w:hAnsiTheme="minorHAnsi" w:cstheme="minorHAnsi"/>
        <w:szCs w:val="24"/>
      </w:rPr>
      <w:t>-000</w:t>
    </w:r>
    <w:r w:rsidR="008F073E" w:rsidRPr="00655019"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389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5DC3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581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1C66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DD2D3-1F9A-4A16-B19B-766A4FA715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2022-02-14T22:29:00Z</dcterms:created>
  <dcterms:modified xsi:type="dcterms:W3CDTF">2022-02-14T22:29:00Z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